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FE2DF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关于离退休教职工借阅图书的管理规定</w:t>
      </w:r>
    </w:p>
    <w:p w14:paraId="04C253DB">
      <w:pPr>
        <w:jc w:val="center"/>
        <w:rPr>
          <w:b/>
          <w:bCs/>
          <w:sz w:val="30"/>
          <w:szCs w:val="30"/>
        </w:rPr>
      </w:pPr>
    </w:p>
    <w:p w14:paraId="369FBD58">
      <w:pPr>
        <w:ind w:left="315"/>
        <w:rPr>
          <w:sz w:val="28"/>
          <w:szCs w:val="28"/>
        </w:rPr>
      </w:pPr>
      <w:r>
        <w:rPr>
          <w:sz w:val="28"/>
          <w:szCs w:val="28"/>
        </w:rPr>
        <w:t xml:space="preserve">    一、为了更好地规范对学校职工借阅图书的管理，在保证为在职职工提供全面服务的基础上，按照分类管理的原则，对离退休职工继续提供借阅图书服务。</w:t>
      </w:r>
    </w:p>
    <w:p w14:paraId="735ACD90">
      <w:pPr>
        <w:ind w:left="315"/>
        <w:rPr>
          <w:sz w:val="28"/>
          <w:szCs w:val="28"/>
        </w:rPr>
      </w:pPr>
      <w:r>
        <w:rPr>
          <w:sz w:val="28"/>
          <w:szCs w:val="28"/>
        </w:rPr>
        <w:t xml:space="preserve">    二、</w:t>
      </w:r>
      <w:r>
        <w:rPr>
          <w:rFonts w:hint="eastAsia"/>
          <w:sz w:val="28"/>
          <w:szCs w:val="28"/>
        </w:rPr>
        <w:t>教职工退休后</w:t>
      </w:r>
      <w:r>
        <w:rPr>
          <w:sz w:val="28"/>
          <w:szCs w:val="28"/>
        </w:rPr>
        <w:t>其在职职工</w:t>
      </w:r>
      <w:r>
        <w:rPr>
          <w:rFonts w:hint="eastAsia"/>
          <w:sz w:val="28"/>
          <w:szCs w:val="28"/>
        </w:rPr>
        <w:t>借阅证</w:t>
      </w:r>
      <w:r>
        <w:rPr>
          <w:sz w:val="28"/>
          <w:szCs w:val="28"/>
        </w:rPr>
        <w:t>将随着在职职工身份的失去而自动失效。</w:t>
      </w:r>
    </w:p>
    <w:p w14:paraId="41571068">
      <w:pPr>
        <w:ind w:left="315"/>
        <w:rPr>
          <w:sz w:val="28"/>
          <w:szCs w:val="28"/>
        </w:rPr>
      </w:pPr>
      <w:r>
        <w:rPr>
          <w:sz w:val="28"/>
          <w:szCs w:val="28"/>
        </w:rPr>
        <w:t xml:space="preserve">    三、</w:t>
      </w:r>
      <w:r>
        <w:rPr>
          <w:rFonts w:hint="eastAsia"/>
          <w:sz w:val="28"/>
          <w:szCs w:val="28"/>
        </w:rPr>
        <w:t>有借阅需求的离退休教职工可申请重新开通借阅证，借阅权限按离退休教职工权限执行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</w:rPr>
        <w:t>离退休教职工每人可借纸质图书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册，借期为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84</w:t>
      </w:r>
      <w:r>
        <w:rPr>
          <w:rFonts w:hint="eastAsia"/>
          <w:sz w:val="28"/>
          <w:szCs w:val="28"/>
        </w:rPr>
        <w:t>天，可续借一次，续借期14天</w:t>
      </w:r>
      <w:r>
        <w:rPr>
          <w:sz w:val="28"/>
          <w:szCs w:val="28"/>
        </w:rPr>
        <w:t>。</w:t>
      </w:r>
    </w:p>
    <w:p w14:paraId="1F5EB99D">
      <w:pPr>
        <w:ind w:left="315"/>
        <w:rPr>
          <w:sz w:val="28"/>
          <w:szCs w:val="28"/>
        </w:rPr>
      </w:pPr>
      <w:r>
        <w:rPr>
          <w:sz w:val="28"/>
          <w:szCs w:val="28"/>
        </w:rPr>
        <w:t xml:space="preserve">    四、</w:t>
      </w:r>
      <w:r>
        <w:rPr>
          <w:rFonts w:hint="eastAsia"/>
          <w:sz w:val="28"/>
          <w:szCs w:val="28"/>
        </w:rPr>
        <w:t>离退休教职工借阅书刊超期和丢失赔偿办法同在职教职工一致</w:t>
      </w:r>
      <w:r>
        <w:rPr>
          <w:sz w:val="28"/>
          <w:szCs w:val="28"/>
        </w:rPr>
        <w:t>。</w:t>
      </w:r>
    </w:p>
    <w:p w14:paraId="7CC41592">
      <w:pPr>
        <w:ind w:left="315"/>
        <w:rPr>
          <w:sz w:val="28"/>
          <w:szCs w:val="28"/>
        </w:rPr>
      </w:pPr>
      <w:r>
        <w:rPr>
          <w:sz w:val="28"/>
          <w:szCs w:val="28"/>
        </w:rPr>
        <w:t xml:space="preserve">    五、</w:t>
      </w:r>
      <w:r>
        <w:rPr>
          <w:rFonts w:hint="eastAsia"/>
          <w:sz w:val="28"/>
          <w:szCs w:val="28"/>
        </w:rPr>
        <w:t>离退休教职工须遵守图书馆各项规定，服从工作人员管理，违者将视情节轻重给予相应的停借处理。</w:t>
      </w:r>
    </w:p>
    <w:p w14:paraId="0608E033">
      <w:pPr>
        <w:tabs>
          <w:tab w:val="left" w:pos="312"/>
        </w:tabs>
      </w:pPr>
    </w:p>
    <w:p w14:paraId="143CBB0B">
      <w:pPr>
        <w:tabs>
          <w:tab w:val="left" w:pos="312"/>
        </w:tabs>
      </w:pPr>
    </w:p>
    <w:p w14:paraId="52AC65A1">
      <w:pPr>
        <w:ind w:left="315"/>
        <w:rPr>
          <w:sz w:val="28"/>
          <w:szCs w:val="28"/>
        </w:rPr>
      </w:pPr>
    </w:p>
    <w:p w14:paraId="391A4FBC">
      <w:pPr>
        <w:ind w:left="315"/>
        <w:rPr>
          <w:sz w:val="28"/>
          <w:szCs w:val="28"/>
        </w:rPr>
      </w:pPr>
      <w:r>
        <w:rPr>
          <w:sz w:val="28"/>
          <w:szCs w:val="28"/>
        </w:rPr>
        <w:t>.</w:t>
      </w:r>
    </w:p>
    <w:p w14:paraId="655CF341">
      <w:pPr>
        <w:ind w:left="315"/>
        <w:rPr>
          <w:sz w:val="28"/>
          <w:szCs w:val="28"/>
        </w:rPr>
      </w:pPr>
    </w:p>
    <w:p w14:paraId="349171F6">
      <w:pPr>
        <w:ind w:left="315"/>
        <w:rPr>
          <w:sz w:val="28"/>
          <w:szCs w:val="28"/>
        </w:rPr>
      </w:pPr>
    </w:p>
    <w:p w14:paraId="3791F8F4">
      <w:pPr>
        <w:ind w:left="315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桂林</w:t>
      </w:r>
      <w:r>
        <w:rPr>
          <w:sz w:val="28"/>
          <w:szCs w:val="28"/>
        </w:rPr>
        <w:t>理工大学图书馆</w:t>
      </w:r>
    </w:p>
    <w:p w14:paraId="14046AE9">
      <w:pPr>
        <w:ind w:left="315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202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月1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>日</w:t>
      </w:r>
    </w:p>
    <w:p w14:paraId="6199D52C">
      <w:pPr>
        <w:ind w:left="315"/>
        <w:rPr>
          <w:sz w:val="28"/>
          <w:szCs w:val="28"/>
        </w:rPr>
      </w:pPr>
    </w:p>
    <w:p w14:paraId="58F48AAE">
      <w:pPr>
        <w:ind w:left="315"/>
        <w:rPr>
          <w:sz w:val="28"/>
          <w:szCs w:val="28"/>
        </w:rPr>
      </w:pPr>
      <w:r>
        <w:rPr>
          <w:rFonts w:hint="eastAsia"/>
          <w:sz w:val="28"/>
          <w:szCs w:val="28"/>
        </w:rPr>
        <w:t>附件：桂林理工</w:t>
      </w:r>
      <w:r>
        <w:rPr>
          <w:sz w:val="28"/>
          <w:szCs w:val="28"/>
        </w:rPr>
        <w:t>大学</w:t>
      </w:r>
      <w:r>
        <w:rPr>
          <w:rFonts w:hint="eastAsia"/>
          <w:sz w:val="28"/>
          <w:szCs w:val="28"/>
        </w:rPr>
        <w:t>离退休教职工借书证</w:t>
      </w:r>
      <w:r>
        <w:rPr>
          <w:sz w:val="28"/>
          <w:szCs w:val="28"/>
        </w:rPr>
        <w:t>办理</w:t>
      </w:r>
      <w:r>
        <w:rPr>
          <w:rFonts w:hint="eastAsia"/>
          <w:sz w:val="28"/>
          <w:szCs w:val="28"/>
        </w:rPr>
        <w:t>申请表</w:t>
      </w:r>
    </w:p>
    <w:p w14:paraId="2876F828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桂林</w:t>
      </w:r>
      <w:r>
        <w:rPr>
          <w:b/>
          <w:bCs/>
          <w:sz w:val="32"/>
          <w:szCs w:val="32"/>
        </w:rPr>
        <w:t>理工大学</w:t>
      </w:r>
      <w:r>
        <w:rPr>
          <w:rFonts w:hint="eastAsia"/>
          <w:b/>
          <w:bCs/>
          <w:sz w:val="32"/>
          <w:szCs w:val="32"/>
        </w:rPr>
        <w:t>离退休教职工图书借书</w:t>
      </w:r>
      <w:r>
        <w:rPr>
          <w:b/>
          <w:bCs/>
          <w:sz w:val="32"/>
          <w:szCs w:val="32"/>
        </w:rPr>
        <w:t>证办理</w:t>
      </w:r>
      <w:r>
        <w:rPr>
          <w:rFonts w:hint="eastAsia"/>
          <w:b/>
          <w:bCs/>
          <w:sz w:val="32"/>
          <w:szCs w:val="32"/>
        </w:rPr>
        <w:t>申请表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2717"/>
        <w:gridCol w:w="4"/>
        <w:gridCol w:w="1384"/>
        <w:gridCol w:w="5"/>
        <w:gridCol w:w="2962"/>
      </w:tblGrid>
      <w:tr w14:paraId="5336A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7" w:hRule="atLeast"/>
        </w:trPr>
        <w:tc>
          <w:tcPr>
            <w:tcW w:w="1450" w:type="dxa"/>
            <w:vAlign w:val="center"/>
          </w:tcPr>
          <w:p w14:paraId="557E12B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2717" w:type="dxa"/>
            <w:vAlign w:val="center"/>
          </w:tcPr>
          <w:p w14:paraId="20E5B4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18852A6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 别</w:t>
            </w:r>
          </w:p>
        </w:tc>
        <w:tc>
          <w:tcPr>
            <w:tcW w:w="2967" w:type="dxa"/>
            <w:gridSpan w:val="2"/>
            <w:vAlign w:val="center"/>
          </w:tcPr>
          <w:p w14:paraId="23B79B7E">
            <w:pPr>
              <w:jc w:val="center"/>
              <w:rPr>
                <w:sz w:val="28"/>
                <w:szCs w:val="28"/>
              </w:rPr>
            </w:pPr>
          </w:p>
        </w:tc>
      </w:tr>
      <w:tr w14:paraId="19AE7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0" w:type="dxa"/>
            <w:vAlign w:val="center"/>
          </w:tcPr>
          <w:p w14:paraId="7269E1A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原工作</w:t>
            </w:r>
          </w:p>
          <w:p w14:paraId="40535C5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学院/部门</w:t>
            </w:r>
          </w:p>
        </w:tc>
        <w:tc>
          <w:tcPr>
            <w:tcW w:w="2717" w:type="dxa"/>
            <w:vAlign w:val="center"/>
          </w:tcPr>
          <w:p w14:paraId="2F94D7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2165DE6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967" w:type="dxa"/>
            <w:gridSpan w:val="2"/>
            <w:vAlign w:val="center"/>
          </w:tcPr>
          <w:p w14:paraId="03FC6B54">
            <w:pPr>
              <w:jc w:val="center"/>
              <w:rPr>
                <w:sz w:val="28"/>
                <w:szCs w:val="28"/>
              </w:rPr>
            </w:pPr>
          </w:p>
        </w:tc>
      </w:tr>
      <w:tr w14:paraId="07DE8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50" w:type="dxa"/>
            <w:vAlign w:val="center"/>
          </w:tcPr>
          <w:p w14:paraId="05A7353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</w:t>
            </w:r>
          </w:p>
          <w:p w14:paraId="1C5C59D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号码</w:t>
            </w:r>
          </w:p>
        </w:tc>
        <w:tc>
          <w:tcPr>
            <w:tcW w:w="2721" w:type="dxa"/>
            <w:gridSpan w:val="2"/>
            <w:vAlign w:val="center"/>
          </w:tcPr>
          <w:p w14:paraId="01B89C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9" w:type="dxa"/>
            <w:gridSpan w:val="2"/>
            <w:vAlign w:val="center"/>
          </w:tcPr>
          <w:p w14:paraId="38E2110B"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工号</w:t>
            </w:r>
            <w:bookmarkStart w:id="0" w:name="_GoBack"/>
            <w:bookmarkEnd w:id="0"/>
          </w:p>
        </w:tc>
        <w:tc>
          <w:tcPr>
            <w:tcW w:w="2962" w:type="dxa"/>
            <w:vAlign w:val="center"/>
          </w:tcPr>
          <w:p w14:paraId="3C427F36">
            <w:pPr>
              <w:jc w:val="center"/>
              <w:rPr>
                <w:sz w:val="28"/>
                <w:szCs w:val="28"/>
              </w:rPr>
            </w:pPr>
          </w:p>
        </w:tc>
      </w:tr>
      <w:tr w14:paraId="58B10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1" w:hRule="atLeast"/>
        </w:trPr>
        <w:tc>
          <w:tcPr>
            <w:tcW w:w="1450" w:type="dxa"/>
            <w:vAlign w:val="center"/>
          </w:tcPr>
          <w:p w14:paraId="6B80828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住 址</w:t>
            </w:r>
          </w:p>
        </w:tc>
        <w:tc>
          <w:tcPr>
            <w:tcW w:w="7072" w:type="dxa"/>
            <w:gridSpan w:val="5"/>
            <w:vAlign w:val="center"/>
          </w:tcPr>
          <w:p w14:paraId="11372593">
            <w:pPr>
              <w:jc w:val="center"/>
              <w:rPr>
                <w:sz w:val="28"/>
                <w:szCs w:val="28"/>
              </w:rPr>
            </w:pPr>
          </w:p>
        </w:tc>
      </w:tr>
      <w:tr w14:paraId="1B912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8" w:hRule="atLeast"/>
        </w:trPr>
        <w:tc>
          <w:tcPr>
            <w:tcW w:w="1450" w:type="dxa"/>
            <w:vAlign w:val="center"/>
          </w:tcPr>
          <w:p w14:paraId="7B65141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借阅申请</w:t>
            </w:r>
          </w:p>
        </w:tc>
        <w:tc>
          <w:tcPr>
            <w:tcW w:w="7072" w:type="dxa"/>
            <w:gridSpan w:val="5"/>
            <w:vAlign w:val="center"/>
          </w:tcPr>
          <w:p w14:paraId="4446ED18">
            <w:pPr>
              <w:ind w:firstLine="42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本人申请办理退休教职工专用借书证，并承诺遵守图书馆的相关规定。</w:t>
            </w:r>
          </w:p>
          <w:p w14:paraId="7DED4D67">
            <w:pPr>
              <w:ind w:firstLine="42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本人签名：</w:t>
            </w:r>
          </w:p>
          <w:p w14:paraId="2575F156">
            <w:pPr>
              <w:ind w:firstLine="42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年    月    日</w:t>
            </w:r>
          </w:p>
        </w:tc>
      </w:tr>
      <w:tr w14:paraId="7AB4C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3" w:hRule="atLeast"/>
        </w:trPr>
        <w:tc>
          <w:tcPr>
            <w:tcW w:w="1450" w:type="dxa"/>
            <w:vAlign w:val="center"/>
          </w:tcPr>
          <w:p w14:paraId="113A1EB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离退处</w:t>
            </w:r>
          </w:p>
          <w:p w14:paraId="76416A4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7072" w:type="dxa"/>
            <w:gridSpan w:val="5"/>
            <w:vAlign w:val="center"/>
          </w:tcPr>
          <w:p w14:paraId="455B5D8F">
            <w:pPr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以上信息经核实无误，请图书馆给予支持。</w:t>
            </w:r>
          </w:p>
          <w:p w14:paraId="2B3D27EB">
            <w:pPr>
              <w:jc w:val="center"/>
              <w:rPr>
                <w:sz w:val="28"/>
                <w:szCs w:val="28"/>
              </w:rPr>
            </w:pPr>
          </w:p>
          <w:p w14:paraId="4E8D93A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校离退处经办人签字（盖章）</w:t>
            </w:r>
          </w:p>
          <w:p w14:paraId="577773D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年    月    日</w:t>
            </w:r>
          </w:p>
        </w:tc>
      </w:tr>
      <w:tr w14:paraId="00B41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450" w:type="dxa"/>
            <w:vAlign w:val="center"/>
          </w:tcPr>
          <w:p w14:paraId="579C919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图书馆</w:t>
            </w:r>
          </w:p>
          <w:p w14:paraId="7E06E1B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7072" w:type="dxa"/>
            <w:gridSpan w:val="5"/>
            <w:vAlign w:val="center"/>
          </w:tcPr>
          <w:p w14:paraId="250505DE">
            <w:pPr>
              <w:jc w:val="center"/>
              <w:rPr>
                <w:sz w:val="28"/>
                <w:szCs w:val="28"/>
              </w:rPr>
            </w:pPr>
          </w:p>
          <w:p w14:paraId="510BB92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经办人签字（盖章）</w:t>
            </w:r>
          </w:p>
          <w:p w14:paraId="703D784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年     月     日</w:t>
            </w:r>
          </w:p>
        </w:tc>
      </w:tr>
    </w:tbl>
    <w:p w14:paraId="262867B9">
      <w:pPr>
        <w:ind w:left="315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3570CD7"/>
    <w:rsid w:val="00031A22"/>
    <w:rsid w:val="00072558"/>
    <w:rsid w:val="00176285"/>
    <w:rsid w:val="004444F8"/>
    <w:rsid w:val="009A42E7"/>
    <w:rsid w:val="00A07405"/>
    <w:rsid w:val="00B13062"/>
    <w:rsid w:val="00BB416A"/>
    <w:rsid w:val="00CD120F"/>
    <w:rsid w:val="00D00DE5"/>
    <w:rsid w:val="00D771BF"/>
    <w:rsid w:val="2E385BC1"/>
    <w:rsid w:val="39AA3A20"/>
    <w:rsid w:val="53570CD7"/>
    <w:rsid w:val="6FDF1D2B"/>
    <w:rsid w:val="B47E6FAB"/>
    <w:rsid w:val="FAF9A58B"/>
    <w:rsid w:val="FDFEC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455</Words>
  <Characters>461</Characters>
  <Lines>5</Lines>
  <Paragraphs>1</Paragraphs>
  <TotalTime>2</TotalTime>
  <ScaleCrop>false</ScaleCrop>
  <LinksUpToDate>false</LinksUpToDate>
  <CharactersWithSpaces>683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2022-06-13T10:55:00Z</dcterms:created>
  <dc:creator>Admin</dc:creator>
  <cp:lastModifiedBy>崔</cp:lastModifiedBy>
  <dcterms:modified xsi:type="dcterms:W3CDTF">2026-03-18T08:23:58Z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BA760B50CDBE40EA8A8BD0184F4ACB81</vt:lpwstr>
  </property>
  <property fmtid="{D5CDD505-2E9C-101B-9397-08002B2CF9AE}" pid="4" name="KSOTemplateDocerSaveRecord">
    <vt:lpwstr>eyJoZGlkIjoiZGJlYmMxNWMxY2ZlNTNmNGRhZmE0MTllNDQwMGJhNmEiLCJ1c2VySWQiOiI2MDI2ODkyMDMifQ==</vt:lpwstr>
  </property>
</Properties>
</file>